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06"/>
        <w:gridCol w:w="825"/>
        <w:gridCol w:w="211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氧化镁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21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vertAlign w:val="baseline"/>
                <w:lang w:val="en-US" w:eastAsia="zh-CN"/>
              </w:rPr>
              <w:t>MgO≥85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vertAlign w:val="baseline"/>
                <w:lang w:val="en-US" w:eastAsia="zh-CN"/>
              </w:rPr>
              <w:t>SiO</w:t>
            </w:r>
            <w:r>
              <w:rPr>
                <w:rFonts w:hint="eastAsia" w:ascii="Times New Roman" w:hAnsi="Times New Roman" w:eastAsia="仿宋"/>
                <w:kern w:val="0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vertAlign w:val="baseline"/>
                <w:lang w:val="en-US" w:eastAsia="zh-CN"/>
              </w:rPr>
              <w:t>≤8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vertAlign w:val="baseline"/>
                <w:lang w:val="en-US" w:eastAsia="zh-CN"/>
              </w:rPr>
              <w:t>CaO≤4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vertAlign w:val="baseline"/>
                <w:lang w:val="en-US" w:eastAsia="zh-CN"/>
              </w:rPr>
              <w:t>铁≤1.5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vertAlign w:val="baseline"/>
                <w:lang w:val="en-US" w:eastAsia="zh-CN"/>
              </w:rPr>
              <w:t>铝≤1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目数：100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34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年1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bookmarkStart w:id="3" w:name="_GoBack"/>
      <w:bookmarkEnd w:id="3"/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77CA9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6E292E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2ED2C4B"/>
    <w:rsid w:val="13E4581A"/>
    <w:rsid w:val="14847F58"/>
    <w:rsid w:val="149A73F2"/>
    <w:rsid w:val="15695ACC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00308CB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0562266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41B11ADD"/>
    <w:rsid w:val="42701998"/>
    <w:rsid w:val="44C67F95"/>
    <w:rsid w:val="44CE3B8F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4E4168DE"/>
    <w:rsid w:val="50C01D3C"/>
    <w:rsid w:val="51764AF1"/>
    <w:rsid w:val="52C130A3"/>
    <w:rsid w:val="54CD4A28"/>
    <w:rsid w:val="557355CF"/>
    <w:rsid w:val="58726012"/>
    <w:rsid w:val="5B4B1BAA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0F92151"/>
    <w:rsid w:val="61C827FF"/>
    <w:rsid w:val="624D53FA"/>
    <w:rsid w:val="62BF00A6"/>
    <w:rsid w:val="633E39FD"/>
    <w:rsid w:val="63B35731"/>
    <w:rsid w:val="63E8362C"/>
    <w:rsid w:val="6460331F"/>
    <w:rsid w:val="650A312E"/>
    <w:rsid w:val="657B384F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1241</Words>
  <Characters>1401</Characters>
  <Lines>12</Lines>
  <Paragraphs>3</Paragraphs>
  <TotalTime>2</TotalTime>
  <ScaleCrop>false</ScaleCrop>
  <LinksUpToDate>false</LinksUpToDate>
  <CharactersWithSpaces>1660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2022-12-07T02:25:06Z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