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E36B7">
      <w:pPr>
        <w:rPr>
          <w:rFonts w:hint="eastAsia" w:ascii="Times New Roman" w:hAnsi="Times New Roman" w:eastAsia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lang w:val="en-US" w:eastAsia="zh-CN"/>
        </w:rPr>
        <w:t xml:space="preserve">1 </w:t>
      </w:r>
      <w:r>
        <w:rPr>
          <w:rFonts w:hint="eastAsia" w:ascii="Times New Roman" w:hAnsi="Times New Roman" w:eastAsia="仿宋"/>
          <w:color w:val="auto"/>
          <w:kern w:val="0"/>
          <w:sz w:val="32"/>
          <w:szCs w:val="32"/>
          <w:lang w:val="en-US" w:eastAsia="zh-CN"/>
        </w:rPr>
        <w:t xml:space="preserve">           </w:t>
      </w:r>
    </w:p>
    <w:p w14:paraId="6CCA43BA">
      <w:pPr>
        <w:jc w:val="center"/>
        <w:rPr>
          <w:rFonts w:hint="default" w:ascii="Times New Roman" w:hAnsi="Times New Roman" w:eastAsia="方正小标宋简体" w:cs="方正小标宋简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kern w:val="0"/>
          <w:sz w:val="32"/>
          <w:szCs w:val="32"/>
        </w:rPr>
        <w:t>会议日程</w:t>
      </w:r>
      <w:bookmarkStart w:id="0" w:name="_GoBack"/>
      <w:r>
        <w:rPr>
          <w:rFonts w:hint="eastAsia" w:ascii="Times New Roman" w:hAnsi="Times New Roman" w:eastAsia="方正小标宋简体" w:cs="方正小标宋简体"/>
          <w:color w:val="auto"/>
          <w:kern w:val="0"/>
          <w:sz w:val="32"/>
          <w:szCs w:val="32"/>
        </w:rPr>
        <w:t>（拟）</w:t>
      </w:r>
      <w:bookmarkEnd w:id="0"/>
    </w:p>
    <w:tbl>
      <w:tblPr>
        <w:tblStyle w:val="8"/>
        <w:tblpPr w:leftFromText="180" w:rightFromText="180" w:vertAnchor="text" w:horzAnchor="margin" w:tblpXSpec="center" w:tblpY="248"/>
        <w:tblOverlap w:val="never"/>
        <w:tblW w:w="9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57"/>
        <w:gridCol w:w="5072"/>
        <w:gridCol w:w="1128"/>
        <w:gridCol w:w="1018"/>
      </w:tblGrid>
      <w:tr w14:paraId="6C684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1831" w:type="dxa"/>
            <w:gridSpan w:val="2"/>
            <w:vAlign w:val="center"/>
          </w:tcPr>
          <w:p w14:paraId="5E8871A6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8"/>
                <w:szCs w:val="24"/>
                <w:lang w:val="en-US" w:eastAsia="zh-CN"/>
              </w:rPr>
              <w:t>时间</w:t>
            </w:r>
          </w:p>
        </w:tc>
        <w:tc>
          <w:tcPr>
            <w:tcW w:w="5072" w:type="dxa"/>
            <w:vAlign w:val="center"/>
          </w:tcPr>
          <w:p w14:paraId="4D295272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8"/>
                <w:szCs w:val="24"/>
              </w:rPr>
              <w:t>内</w:t>
            </w: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8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8"/>
                <w:szCs w:val="24"/>
              </w:rPr>
              <w:t>容</w:t>
            </w:r>
          </w:p>
        </w:tc>
        <w:tc>
          <w:tcPr>
            <w:tcW w:w="1128" w:type="dxa"/>
            <w:vAlign w:val="center"/>
          </w:tcPr>
          <w:p w14:paraId="44459E02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8"/>
                <w:szCs w:val="24"/>
                <w:lang w:val="en-US" w:eastAsia="zh-CN"/>
              </w:rPr>
              <w:t>主持人</w:t>
            </w:r>
          </w:p>
        </w:tc>
        <w:tc>
          <w:tcPr>
            <w:tcW w:w="1018" w:type="dxa"/>
            <w:vAlign w:val="center"/>
          </w:tcPr>
          <w:p w14:paraId="72F9232A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8"/>
                <w:szCs w:val="24"/>
                <w:lang w:val="en-US" w:eastAsia="zh-CN"/>
              </w:rPr>
              <w:t>地点</w:t>
            </w:r>
          </w:p>
        </w:tc>
      </w:tr>
      <w:tr w14:paraId="10439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  <w:jc w:val="center"/>
        </w:trPr>
        <w:tc>
          <w:tcPr>
            <w:tcW w:w="774" w:type="dxa"/>
            <w:vMerge w:val="restart"/>
            <w:vAlign w:val="center"/>
          </w:tcPr>
          <w:p w14:paraId="4C85EA4B">
            <w:pPr>
              <w:jc w:val="center"/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  <w:p w14:paraId="3AAFDD6E">
            <w:pPr>
              <w:jc w:val="center"/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月</w:t>
            </w:r>
          </w:p>
          <w:p w14:paraId="7B9AB68F">
            <w:pPr>
              <w:jc w:val="center"/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</w:p>
          <w:p w14:paraId="6647A03F">
            <w:pPr>
              <w:jc w:val="center"/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日</w:t>
            </w:r>
          </w:p>
          <w:p w14:paraId="040E8A03">
            <w:pPr>
              <w:jc w:val="center"/>
              <w:rPr>
                <w:rFonts w:hint="default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7" w:type="dxa"/>
            <w:vAlign w:val="center"/>
          </w:tcPr>
          <w:p w14:paraId="0EE123F2">
            <w:pPr>
              <w:jc w:val="center"/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9:00</w:t>
            </w:r>
          </w:p>
          <w:p w14:paraId="1E37D112">
            <w:pPr>
              <w:jc w:val="center"/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－</w:t>
            </w:r>
          </w:p>
          <w:p w14:paraId="1D946E7E">
            <w:pPr>
              <w:jc w:val="center"/>
              <w:rPr>
                <w:rFonts w:hint="default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18:00</w:t>
            </w:r>
          </w:p>
        </w:tc>
        <w:tc>
          <w:tcPr>
            <w:tcW w:w="5072" w:type="dxa"/>
            <w:vAlign w:val="center"/>
          </w:tcPr>
          <w:p w14:paraId="611DDBE1">
            <w:pPr>
              <w:jc w:val="center"/>
              <w:rPr>
                <w:rFonts w:hint="default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代表报到</w:t>
            </w:r>
          </w:p>
        </w:tc>
        <w:tc>
          <w:tcPr>
            <w:tcW w:w="1128" w:type="dxa"/>
            <w:vAlign w:val="center"/>
          </w:tcPr>
          <w:p w14:paraId="58013652">
            <w:pPr>
              <w:jc w:val="center"/>
              <w:rPr>
                <w:rFonts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77736177">
            <w:pPr>
              <w:jc w:val="center"/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</w:rPr>
              <w:t>泰山宝盛大酒店</w:t>
            </w:r>
            <w:r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大厅</w:t>
            </w:r>
          </w:p>
        </w:tc>
      </w:tr>
      <w:tr w14:paraId="5840E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9" w:hRule="atLeast"/>
          <w:tblHeader/>
          <w:jc w:val="center"/>
        </w:trPr>
        <w:tc>
          <w:tcPr>
            <w:tcW w:w="774" w:type="dxa"/>
            <w:vMerge w:val="continue"/>
            <w:vAlign w:val="center"/>
          </w:tcPr>
          <w:p w14:paraId="0592EE1A">
            <w:pPr>
              <w:jc w:val="center"/>
              <w:rPr>
                <w:rFonts w:hint="default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7" w:type="dxa"/>
            <w:vAlign w:val="center"/>
          </w:tcPr>
          <w:p w14:paraId="124CC10A">
            <w:pPr>
              <w:jc w:val="center"/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19:00</w:t>
            </w:r>
          </w:p>
          <w:p w14:paraId="6D1FA9BF">
            <w:pPr>
              <w:jc w:val="center"/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－</w:t>
            </w:r>
          </w:p>
          <w:p w14:paraId="1D00C7F3">
            <w:pPr>
              <w:jc w:val="center"/>
              <w:rPr>
                <w:rFonts w:hint="default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20:30</w:t>
            </w:r>
          </w:p>
        </w:tc>
        <w:tc>
          <w:tcPr>
            <w:tcW w:w="5072" w:type="dxa"/>
            <w:vAlign w:val="center"/>
          </w:tcPr>
          <w:p w14:paraId="2F63CFD9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</w:p>
          <w:p w14:paraId="683C8A5F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第六</w:t>
            </w: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届</w:t>
            </w: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理事会第</w:t>
            </w: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七次</w:t>
            </w: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会议</w:t>
            </w:r>
          </w:p>
          <w:p w14:paraId="2037DE9F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753195E6">
            <w:pPr>
              <w:jc w:val="both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一、通过《关于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发展新会员的说明及名单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》；</w:t>
            </w:r>
          </w:p>
          <w:p w14:paraId="7C63412F">
            <w:pPr>
              <w:jc w:val="both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二、通过《关于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免去会员资格的说明及名单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》；</w:t>
            </w:r>
          </w:p>
          <w:p w14:paraId="232ECBF5">
            <w:pPr>
              <w:jc w:val="both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三、通报协会第七次会员代表大会筹备情况；</w:t>
            </w:r>
          </w:p>
          <w:p w14:paraId="7FDA87C9">
            <w:pPr>
              <w:jc w:val="both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四、通过第七次会员代表大会日程；</w:t>
            </w:r>
          </w:p>
          <w:p w14:paraId="1BFA4AEA">
            <w:pPr>
              <w:jc w:val="both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五、通过《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次会员代表大会会员代表产生办法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草案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）》；</w:t>
            </w:r>
          </w:p>
          <w:p w14:paraId="299F83F4">
            <w:pPr>
              <w:jc w:val="both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六、通过《协会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次会员代表大会会员代表推选名单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》；</w:t>
            </w:r>
          </w:p>
          <w:p w14:paraId="288895B3">
            <w:pPr>
              <w:jc w:val="both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七、通过《六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届七次理事会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议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决议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草案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）》。</w:t>
            </w:r>
          </w:p>
          <w:p w14:paraId="0F610CD9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28" w:type="dxa"/>
            <w:vAlign w:val="center"/>
          </w:tcPr>
          <w:p w14:paraId="623EF1B7">
            <w:pPr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龙文</w:t>
            </w:r>
          </w:p>
        </w:tc>
        <w:tc>
          <w:tcPr>
            <w:tcW w:w="1018" w:type="dxa"/>
            <w:vAlign w:val="center"/>
          </w:tcPr>
          <w:p w14:paraId="298304D2">
            <w:pPr>
              <w:jc w:val="center"/>
              <w:rPr>
                <w:rFonts w:hint="eastAsia" w:ascii="Times New Roman" w:hAnsi="Times New Roman" w:eastAsia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/>
                <w:sz w:val="24"/>
                <w:szCs w:val="24"/>
              </w:rPr>
              <w:t>三楼泰山厅</w:t>
            </w:r>
          </w:p>
        </w:tc>
      </w:tr>
      <w:tr w14:paraId="1D076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tblHeader/>
          <w:jc w:val="center"/>
        </w:trPr>
        <w:tc>
          <w:tcPr>
            <w:tcW w:w="774" w:type="dxa"/>
            <w:vAlign w:val="center"/>
          </w:tcPr>
          <w:p w14:paraId="2FCC6111">
            <w:pPr>
              <w:jc w:val="center"/>
              <w:rPr>
                <w:rFonts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</w:rPr>
            </w:pPr>
          </w:p>
          <w:p w14:paraId="16FA17E8">
            <w:pPr>
              <w:jc w:val="center"/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  <w:p w14:paraId="544E29D3">
            <w:pPr>
              <w:jc w:val="center"/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月</w:t>
            </w:r>
          </w:p>
          <w:p w14:paraId="789A6637">
            <w:pPr>
              <w:jc w:val="center"/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</w:p>
          <w:p w14:paraId="21CFCC9D">
            <w:pPr>
              <w:jc w:val="center"/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日</w:t>
            </w:r>
          </w:p>
          <w:p w14:paraId="635556AE">
            <w:pPr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3528A67E">
            <w:pPr>
              <w:jc w:val="center"/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8:30</w:t>
            </w:r>
          </w:p>
          <w:p w14:paraId="63605A1C">
            <w:pPr>
              <w:jc w:val="center"/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－</w:t>
            </w:r>
          </w:p>
          <w:p w14:paraId="6B79490B">
            <w:pPr>
              <w:jc w:val="center"/>
              <w:rPr>
                <w:rFonts w:hint="default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9:10</w:t>
            </w:r>
          </w:p>
        </w:tc>
        <w:tc>
          <w:tcPr>
            <w:tcW w:w="5072" w:type="dxa"/>
            <w:vAlign w:val="center"/>
          </w:tcPr>
          <w:p w14:paraId="45E36A94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71E51298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第七次会员代表大会开幕式</w:t>
            </w:r>
          </w:p>
          <w:p w14:paraId="67B46A9E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3C38B6D2">
            <w:pPr>
              <w:jc w:val="left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一、奏唱中华人民共和国国歌；</w:t>
            </w:r>
          </w:p>
          <w:p w14:paraId="5AEEB0FF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二、国家有关部门领导致辞；</w:t>
            </w:r>
          </w:p>
          <w:p w14:paraId="65E74C16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三、地方政府领导致辞;</w:t>
            </w:r>
          </w:p>
          <w:p w14:paraId="46D24D59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四、中华全国供销合作总社领导讲话。</w:t>
            </w:r>
          </w:p>
          <w:p w14:paraId="3D205EED">
            <w:pPr>
              <w:jc w:val="left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 w14:paraId="25BE6EDB">
            <w:pPr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龙文</w:t>
            </w:r>
          </w:p>
        </w:tc>
        <w:tc>
          <w:tcPr>
            <w:tcW w:w="1018" w:type="dxa"/>
            <w:vAlign w:val="center"/>
          </w:tcPr>
          <w:p w14:paraId="4E7F6258">
            <w:pPr>
              <w:jc w:val="center"/>
              <w:rPr>
                <w:rFonts w:hint="eastAsia" w:ascii="Times New Roman" w:hAnsi="Times New Roman" w:eastAsia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/>
                <w:sz w:val="24"/>
                <w:szCs w:val="24"/>
              </w:rPr>
              <w:t>三楼宝盛厅</w:t>
            </w:r>
          </w:p>
        </w:tc>
      </w:tr>
      <w:tr w14:paraId="04C45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8" w:hRule="atLeast"/>
          <w:tblHeader/>
          <w:jc w:val="center"/>
        </w:trPr>
        <w:tc>
          <w:tcPr>
            <w:tcW w:w="774" w:type="dxa"/>
            <w:vMerge w:val="restart"/>
            <w:vAlign w:val="center"/>
          </w:tcPr>
          <w:p w14:paraId="150C294B">
            <w:pPr>
              <w:jc w:val="center"/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  <w:p w14:paraId="51539A41">
            <w:pPr>
              <w:jc w:val="center"/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  <w:t>月</w:t>
            </w:r>
          </w:p>
          <w:p w14:paraId="40F288A4">
            <w:pPr>
              <w:jc w:val="center"/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</w:p>
          <w:p w14:paraId="21838FA6">
            <w:pPr>
              <w:jc w:val="center"/>
              <w:rPr>
                <w:rFonts w:hint="default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057" w:type="dxa"/>
            <w:vAlign w:val="center"/>
          </w:tcPr>
          <w:p w14:paraId="34319147">
            <w:pPr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9：10</w:t>
            </w:r>
          </w:p>
          <w:p w14:paraId="13DFB758">
            <w:pPr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－</w:t>
            </w:r>
          </w:p>
          <w:p w14:paraId="403316CF">
            <w:pPr>
              <w:jc w:val="center"/>
              <w:rPr>
                <w:rFonts w:hint="default" w:ascii="Times New Roman" w:hAnsi="Times New Roman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11：00</w:t>
            </w:r>
          </w:p>
        </w:tc>
        <w:tc>
          <w:tcPr>
            <w:tcW w:w="5072" w:type="dxa"/>
            <w:vAlign w:val="center"/>
          </w:tcPr>
          <w:p w14:paraId="56915D05"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  <w:p w14:paraId="0F1457A2">
            <w:pPr>
              <w:jc w:val="center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次会员代表大会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审议议案）</w:t>
            </w:r>
          </w:p>
          <w:p w14:paraId="4F08AF94"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368F8C27">
            <w:pPr>
              <w:numPr>
                <w:ilvl w:val="0"/>
                <w:numId w:val="1"/>
              </w:num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通过《协会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六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届理事会工作报告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》；</w:t>
            </w:r>
          </w:p>
          <w:p w14:paraId="56EF99A0">
            <w:pPr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二、通过《协会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六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届理事会财务报告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》；</w:t>
            </w:r>
          </w:p>
          <w:p w14:paraId="6D92DCB9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三、通过《协会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六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届理事会期间选举和罢免理事的说明及名单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》；</w:t>
            </w:r>
          </w:p>
          <w:p w14:paraId="4548AEA1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四、通过《协会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次会员代表大会选举办法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草案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）》；</w:t>
            </w:r>
          </w:p>
          <w:p w14:paraId="20B5169B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五、通过《关于推荐协会第七次会员代表大会监票人人选的说明及名单》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3F15BB17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六、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《关于修订&lt;中国农资流通协会会员服务管理办法&gt;的说明及草案》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4CD97F6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七、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《关于修订&lt;中国农资流通协会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个人会员管理办法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&gt;的说明及草案》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CCE160A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八、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《关于修订&lt;中国农资流通协会会费管理办法&gt;的说明及草案》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45FE5A9C">
            <w:pPr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九、通过《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届理事会理事候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</w:rPr>
              <w:t>选人的说明及名单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》，选举产生第七届理事会理事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E354B4F">
            <w:pPr>
              <w:jc w:val="left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十、监票人报告《中国农资流通协会会费管理办法》、第七届理事会理事候选人表决结果；</w:t>
            </w:r>
          </w:p>
          <w:p w14:paraId="0342A509">
            <w:pPr>
              <w:jc w:val="left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十一、通过《第七次会员代表大会决议（草案）》。</w:t>
            </w:r>
          </w:p>
        </w:tc>
        <w:tc>
          <w:tcPr>
            <w:tcW w:w="1128" w:type="dxa"/>
            <w:vAlign w:val="center"/>
          </w:tcPr>
          <w:p w14:paraId="58E6943C">
            <w:pPr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程晓霖</w:t>
            </w:r>
          </w:p>
        </w:tc>
        <w:tc>
          <w:tcPr>
            <w:tcW w:w="1018" w:type="dxa"/>
            <w:vAlign w:val="center"/>
          </w:tcPr>
          <w:p w14:paraId="6186EBA9">
            <w:pPr>
              <w:jc w:val="center"/>
              <w:rPr>
                <w:rFonts w:hint="eastAsia" w:ascii="Times New Roman" w:hAnsi="Times New Roman" w:eastAsia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/>
                <w:sz w:val="24"/>
                <w:szCs w:val="24"/>
              </w:rPr>
              <w:t>三楼宝盛厅</w:t>
            </w:r>
          </w:p>
        </w:tc>
      </w:tr>
      <w:tr w14:paraId="0063C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4" w:hRule="atLeast"/>
          <w:tblHeader/>
          <w:jc w:val="center"/>
        </w:trPr>
        <w:tc>
          <w:tcPr>
            <w:tcW w:w="774" w:type="dxa"/>
            <w:vMerge w:val="continue"/>
            <w:vAlign w:val="center"/>
          </w:tcPr>
          <w:p w14:paraId="1B3C1E10">
            <w:pPr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2C6B7461">
            <w:pPr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11：00</w:t>
            </w:r>
          </w:p>
          <w:p w14:paraId="3AE52E06">
            <w:pPr>
              <w:jc w:val="center"/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－</w:t>
            </w:r>
          </w:p>
          <w:p w14:paraId="5B960C4E">
            <w:pPr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12：00</w:t>
            </w:r>
          </w:p>
        </w:tc>
        <w:tc>
          <w:tcPr>
            <w:tcW w:w="5072" w:type="dxa"/>
            <w:vAlign w:val="center"/>
          </w:tcPr>
          <w:p w14:paraId="0B6054B0">
            <w:pPr>
              <w:jc w:val="center"/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</w:p>
          <w:p w14:paraId="75BE735B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="Times New Roman" w:hAnsi="Times New Roman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届理事会第一次会议</w:t>
            </w:r>
          </w:p>
          <w:p w14:paraId="757752C6">
            <w:pPr>
              <w:jc w:val="center"/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</w:p>
          <w:p w14:paraId="3B7E2E51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一、宣读中华全国供销合作总社关于协会换届人事安排的批复；</w:t>
            </w:r>
          </w:p>
          <w:p w14:paraId="74CB5BBA">
            <w:pPr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二、通过《关于第七届理事会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常务理事候选人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说明及名单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》，选举产生第七届理事会常务理事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1647477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三、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《关于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</w:rPr>
              <w:t>第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七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</w:rPr>
              <w:t>届理事会会长、副会长、秘书长候选人建议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的说明及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</w:rPr>
              <w:t>名单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》，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选举协会第七届理事会会长、副会长、秘书长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874D4BB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四、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《关于内设机构调整的说明》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0B24E8DF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五、监票人报告第七届理事会常务理事、负责人选举结果；</w:t>
            </w:r>
          </w:p>
          <w:p w14:paraId="10D0B098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六、通过《七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届一次理事会议决议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（草案）》（草案）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7E9BBF6B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七、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新当选会长讲话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6F4CA8ED">
            <w:pPr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八、领导嘉宾为会员单位代表颁发证书和牌匾。</w:t>
            </w:r>
          </w:p>
          <w:p w14:paraId="33F54389">
            <w:pPr>
              <w:jc w:val="left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 w14:paraId="78DEAC90">
            <w:pPr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程晓霖</w:t>
            </w:r>
          </w:p>
        </w:tc>
        <w:tc>
          <w:tcPr>
            <w:tcW w:w="1018" w:type="dxa"/>
            <w:vAlign w:val="center"/>
          </w:tcPr>
          <w:p w14:paraId="4D43C95E">
            <w:pPr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/>
                <w:sz w:val="24"/>
                <w:szCs w:val="24"/>
              </w:rPr>
              <w:t>三楼宝盛厅</w:t>
            </w:r>
          </w:p>
        </w:tc>
      </w:tr>
    </w:tbl>
    <w:p w14:paraId="3B209FCD">
      <w:pPr>
        <w:widowControl/>
        <w:spacing w:line="600" w:lineRule="exact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0B48B453">
      <w:pPr>
        <w:spacing w:line="380" w:lineRule="exact"/>
        <w:ind w:firstLine="640" w:firstLineChars="200"/>
        <w:rPr>
          <w:rFonts w:hint="eastAsia" w:ascii="Times New Roman" w:hAnsi="Times New Roman" w:eastAsia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66A27D"/>
    <w:multiLevelType w:val="singleLevel"/>
    <w:tmpl w:val="D466A2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6B"/>
    <w:rsid w:val="00001555"/>
    <w:rsid w:val="00001F5E"/>
    <w:rsid w:val="00047A01"/>
    <w:rsid w:val="000530E2"/>
    <w:rsid w:val="000A7077"/>
    <w:rsid w:val="000A7E96"/>
    <w:rsid w:val="000D0CE2"/>
    <w:rsid w:val="000F0CCD"/>
    <w:rsid w:val="0016670B"/>
    <w:rsid w:val="0017419D"/>
    <w:rsid w:val="00187798"/>
    <w:rsid w:val="00193B6C"/>
    <w:rsid w:val="00197612"/>
    <w:rsid w:val="001A221F"/>
    <w:rsid w:val="001A7669"/>
    <w:rsid w:val="001B44AF"/>
    <w:rsid w:val="001E580E"/>
    <w:rsid w:val="001E6C52"/>
    <w:rsid w:val="001F49F5"/>
    <w:rsid w:val="00245BB9"/>
    <w:rsid w:val="0027528F"/>
    <w:rsid w:val="002937B7"/>
    <w:rsid w:val="002C46A9"/>
    <w:rsid w:val="003107E7"/>
    <w:rsid w:val="0036490E"/>
    <w:rsid w:val="003659B2"/>
    <w:rsid w:val="00427610"/>
    <w:rsid w:val="004427A2"/>
    <w:rsid w:val="00444B43"/>
    <w:rsid w:val="00455523"/>
    <w:rsid w:val="00461D5D"/>
    <w:rsid w:val="00491988"/>
    <w:rsid w:val="004D1B79"/>
    <w:rsid w:val="004D265F"/>
    <w:rsid w:val="00535E1C"/>
    <w:rsid w:val="00554DAC"/>
    <w:rsid w:val="006161D0"/>
    <w:rsid w:val="00616AD1"/>
    <w:rsid w:val="006174EC"/>
    <w:rsid w:val="00635932"/>
    <w:rsid w:val="0063753A"/>
    <w:rsid w:val="0068286E"/>
    <w:rsid w:val="006D2F35"/>
    <w:rsid w:val="006E7C20"/>
    <w:rsid w:val="006F5975"/>
    <w:rsid w:val="006F794A"/>
    <w:rsid w:val="006F7C89"/>
    <w:rsid w:val="00760D18"/>
    <w:rsid w:val="007735FB"/>
    <w:rsid w:val="007D55FA"/>
    <w:rsid w:val="008148A8"/>
    <w:rsid w:val="008239E0"/>
    <w:rsid w:val="0087129C"/>
    <w:rsid w:val="00873DCD"/>
    <w:rsid w:val="00886C8A"/>
    <w:rsid w:val="00892910"/>
    <w:rsid w:val="00896AA4"/>
    <w:rsid w:val="008C21D6"/>
    <w:rsid w:val="00946E83"/>
    <w:rsid w:val="00967156"/>
    <w:rsid w:val="00967279"/>
    <w:rsid w:val="00984CF9"/>
    <w:rsid w:val="009E01CE"/>
    <w:rsid w:val="009E0DA4"/>
    <w:rsid w:val="00A32BA4"/>
    <w:rsid w:val="00A422D7"/>
    <w:rsid w:val="00A43DD3"/>
    <w:rsid w:val="00A456CE"/>
    <w:rsid w:val="00A52D50"/>
    <w:rsid w:val="00A557D9"/>
    <w:rsid w:val="00A71169"/>
    <w:rsid w:val="00A94649"/>
    <w:rsid w:val="00AA6154"/>
    <w:rsid w:val="00AB728C"/>
    <w:rsid w:val="00AE5607"/>
    <w:rsid w:val="00B01229"/>
    <w:rsid w:val="00B10105"/>
    <w:rsid w:val="00B21CBD"/>
    <w:rsid w:val="00B4670D"/>
    <w:rsid w:val="00B537B4"/>
    <w:rsid w:val="00B62035"/>
    <w:rsid w:val="00B97C83"/>
    <w:rsid w:val="00BC4E6B"/>
    <w:rsid w:val="00C032AF"/>
    <w:rsid w:val="00C667B4"/>
    <w:rsid w:val="00C77DBD"/>
    <w:rsid w:val="00C8270E"/>
    <w:rsid w:val="00C95250"/>
    <w:rsid w:val="00CD2ED7"/>
    <w:rsid w:val="00CD3558"/>
    <w:rsid w:val="00CF432D"/>
    <w:rsid w:val="00D362B3"/>
    <w:rsid w:val="00D4300F"/>
    <w:rsid w:val="00D61B5B"/>
    <w:rsid w:val="00D7353C"/>
    <w:rsid w:val="00D8272F"/>
    <w:rsid w:val="00DA1C4B"/>
    <w:rsid w:val="00DC57BA"/>
    <w:rsid w:val="00DD7B90"/>
    <w:rsid w:val="00E26DFC"/>
    <w:rsid w:val="00E54547"/>
    <w:rsid w:val="00E57D59"/>
    <w:rsid w:val="00E63841"/>
    <w:rsid w:val="00E63D53"/>
    <w:rsid w:val="00E67561"/>
    <w:rsid w:val="00E723EC"/>
    <w:rsid w:val="00E81B0F"/>
    <w:rsid w:val="00E85756"/>
    <w:rsid w:val="00EA4012"/>
    <w:rsid w:val="00EB6B7B"/>
    <w:rsid w:val="00EE6C4D"/>
    <w:rsid w:val="00EE7C72"/>
    <w:rsid w:val="00F12E6B"/>
    <w:rsid w:val="00F72F3F"/>
    <w:rsid w:val="00FA5145"/>
    <w:rsid w:val="138A795E"/>
    <w:rsid w:val="159506E4"/>
    <w:rsid w:val="16370FEF"/>
    <w:rsid w:val="19271523"/>
    <w:rsid w:val="1DE24E96"/>
    <w:rsid w:val="1FB26E0B"/>
    <w:rsid w:val="22E53E33"/>
    <w:rsid w:val="28243CDF"/>
    <w:rsid w:val="29101FEC"/>
    <w:rsid w:val="2B1A3F3B"/>
    <w:rsid w:val="3312040E"/>
    <w:rsid w:val="3AE540CA"/>
    <w:rsid w:val="49E54A9C"/>
    <w:rsid w:val="4D214025"/>
    <w:rsid w:val="54AB14D1"/>
    <w:rsid w:val="5F3951CE"/>
    <w:rsid w:val="5FE0294B"/>
    <w:rsid w:val="64D52850"/>
    <w:rsid w:val="6BFA3454"/>
    <w:rsid w:val="6DD10C8D"/>
    <w:rsid w:val="722E2E5C"/>
    <w:rsid w:val="77F7537E"/>
    <w:rsid w:val="77FA3B0A"/>
    <w:rsid w:val="7C3E4825"/>
    <w:rsid w:val="7FD2D2CD"/>
    <w:rsid w:val="DEFFD8F9"/>
    <w:rsid w:val="EFEF5E8A"/>
    <w:rsid w:val="FBFDBF98"/>
    <w:rsid w:val="FE77A4F6"/>
    <w:rsid w:val="FEDFEE7A"/>
    <w:rsid w:val="FFE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after="100"/>
      <w:jc w:val="left"/>
    </w:pPr>
    <w:rPr>
      <w:rFonts w:hint="eastAsia" w:ascii="宋体" w:hAnsi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4">
    <w:name w:val="批注框文本 Char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2476</Words>
  <Characters>2704</Characters>
  <Lines>39</Lines>
  <Paragraphs>11</Paragraphs>
  <TotalTime>31</TotalTime>
  <ScaleCrop>false</ScaleCrop>
  <LinksUpToDate>false</LinksUpToDate>
  <CharactersWithSpaces>3126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2021-09-25T13:39:00Z</dcterms:created>
  <dc:creator>Administrator</dc:creator>
  <cp:lastModifiedBy>GTND-ACE.</cp:lastModifiedBy>
  <cp:lastPrinted>2026-06-06T09:21:00Z</cp:lastPrinted>
  <dcterms:modified xsi:type="dcterms:W3CDTF">2026-06-08T07:44:00Z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F44C6FF2E3464B4EA5D7FC2818811F30_13</vt:lpwstr>
  </property>
  <property fmtid="{D5CDD505-2E9C-101B-9397-08002B2CF9AE}" pid="4" name="KSOTemplateDocerSaveRecord">
    <vt:lpwstr>eyJoZGlkIjoiZWI2YWFlNDlhN2Q2YmU4MzFlYWQ1NzY3NmYxYjU1YjAiLCJ1c2VySWQiOiIzODM2MTE0MzEifQ==</vt:lpwstr>
  </property>
</Properties>
</file>